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51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"/>
        <w:gridCol w:w="554"/>
        <w:gridCol w:w="1821"/>
      </w:tblGrid>
      <w:tr w:rsidR="002A2BEC" w:rsidRPr="00707409" w:rsidTr="002A2BEC">
        <w:trPr>
          <w:tblCellSpacing w:w="15" w:type="dxa"/>
        </w:trPr>
        <w:tc>
          <w:tcPr>
            <w:tcW w:w="92" w:type="dxa"/>
            <w:shd w:val="clear" w:color="auto" w:fill="FFFFFF"/>
            <w:vAlign w:val="center"/>
            <w:hideMark/>
          </w:tcPr>
          <w:p w:rsidR="002A2BEC" w:rsidRPr="00707409" w:rsidRDefault="002A2BEC" w:rsidP="00937EF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707409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 </w:t>
            </w:r>
          </w:p>
        </w:tc>
        <w:tc>
          <w:tcPr>
            <w:tcW w:w="524" w:type="dxa"/>
            <w:shd w:val="clear" w:color="auto" w:fill="FFFFFF"/>
            <w:vAlign w:val="center"/>
            <w:hideMark/>
          </w:tcPr>
          <w:p w:rsidR="002A2BEC" w:rsidRPr="00707409" w:rsidRDefault="002A2BEC" w:rsidP="00937EF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FFFFFF"/>
            <w:vAlign w:val="center"/>
            <w:hideMark/>
          </w:tcPr>
          <w:p w:rsidR="002A2BEC" w:rsidRPr="00707409" w:rsidRDefault="002A2BEC" w:rsidP="00937EF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707409">
              <w:rPr>
                <w:rFonts w:ascii="Arial" w:eastAsia="Times New Roman" w:hAnsi="Arial" w:cs="Arial"/>
                <w:color w:val="696969"/>
                <w:sz w:val="18"/>
                <w:szCs w:val="18"/>
                <w:u w:val="single"/>
              </w:rPr>
              <w:t> </w:t>
            </w:r>
          </w:p>
        </w:tc>
      </w:tr>
    </w:tbl>
    <w:p w:rsidR="002A2BEC" w:rsidRPr="00C558CD" w:rsidRDefault="002A2BEC" w:rsidP="002A2BEC">
      <w:pPr>
        <w:contextualSpacing/>
        <w:rPr>
          <w:b/>
          <w:i/>
          <w:sz w:val="36"/>
          <w:szCs w:val="36"/>
        </w:rPr>
      </w:pPr>
      <w:r>
        <w:rPr>
          <w:sz w:val="32"/>
          <w:szCs w:val="32"/>
        </w:rPr>
        <w:t xml:space="preserve">                          </w:t>
      </w:r>
      <w:r>
        <w:rPr>
          <w:sz w:val="32"/>
          <w:szCs w:val="32"/>
          <w:lang w:val="uk-UA"/>
        </w:rPr>
        <w:t xml:space="preserve">       </w:t>
      </w:r>
      <w:r>
        <w:rPr>
          <w:sz w:val="32"/>
          <w:szCs w:val="32"/>
        </w:rPr>
        <w:t xml:space="preserve">    </w:t>
      </w:r>
      <w:r w:rsidRPr="00C558CD">
        <w:rPr>
          <w:b/>
          <w:i/>
          <w:sz w:val="36"/>
          <w:szCs w:val="36"/>
        </w:rPr>
        <w:t>План  заходів</w:t>
      </w:r>
    </w:p>
    <w:p w:rsidR="002A2BEC" w:rsidRDefault="002A2BEC" w:rsidP="002A2BEC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щодо  попередження  та  профілактики </w:t>
      </w:r>
    </w:p>
    <w:p w:rsidR="002A2BEC" w:rsidRDefault="002A2BEC" w:rsidP="002A2BEC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булінгу  в  учнівському  середовищі</w:t>
      </w:r>
    </w:p>
    <w:p w:rsidR="002A2BEC" w:rsidRDefault="002A2BEC" w:rsidP="002A2BEC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на  2020-2021  н.р</w:t>
      </w:r>
    </w:p>
    <w:p w:rsidR="002A2BEC" w:rsidRDefault="002A2BEC" w:rsidP="002A2BEC">
      <w:pPr>
        <w:contextualSpacing/>
        <w:rPr>
          <w:sz w:val="32"/>
          <w:szCs w:val="32"/>
        </w:rPr>
      </w:pPr>
    </w:p>
    <w:p w:rsidR="002A2BEC" w:rsidRDefault="002A2BEC" w:rsidP="002A2BEC">
      <w:pPr>
        <w:ind w:left="283"/>
        <w:contextualSpacing/>
        <w:rPr>
          <w:sz w:val="32"/>
          <w:szCs w:val="32"/>
        </w:rPr>
      </w:pPr>
    </w:p>
    <w:tbl>
      <w:tblPr>
        <w:tblW w:w="10157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2713"/>
        <w:gridCol w:w="2037"/>
        <w:gridCol w:w="2241"/>
        <w:gridCol w:w="2339"/>
      </w:tblGrid>
      <w:tr w:rsidR="002A2BEC" w:rsidTr="00937EF4">
        <w:trPr>
          <w:trHeight w:val="506"/>
        </w:trPr>
        <w:tc>
          <w:tcPr>
            <w:tcW w:w="499" w:type="dxa"/>
          </w:tcPr>
          <w:p w:rsidR="002A2BEC" w:rsidRDefault="002A2BEC" w:rsidP="00937EF4">
            <w:pPr>
              <w:ind w:lef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830" w:type="dxa"/>
          </w:tcPr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  заходу</w:t>
            </w:r>
          </w:p>
        </w:tc>
        <w:tc>
          <w:tcPr>
            <w:tcW w:w="797" w:type="dxa"/>
          </w:tcPr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  ким  проведено</w:t>
            </w:r>
          </w:p>
        </w:tc>
        <w:tc>
          <w:tcPr>
            <w:tcW w:w="2283" w:type="dxa"/>
          </w:tcPr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Термін  проведення</w:t>
            </w:r>
          </w:p>
        </w:tc>
        <w:tc>
          <w:tcPr>
            <w:tcW w:w="2748" w:type="dxa"/>
          </w:tcPr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Відповідальні </w:t>
            </w:r>
          </w:p>
        </w:tc>
      </w:tr>
      <w:tr w:rsidR="002A2BEC" w:rsidTr="00937EF4">
        <w:trPr>
          <w:trHeight w:val="1685"/>
        </w:trPr>
        <w:tc>
          <w:tcPr>
            <w:tcW w:w="499" w:type="dxa"/>
          </w:tcPr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2A2BEC" w:rsidRDefault="002A2BEC" w:rsidP="00937EF4">
            <w:pPr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</w:p>
          <w:p w:rsidR="002A2BEC" w:rsidRPr="00C558CD" w:rsidRDefault="002A2BEC" w:rsidP="00937EF4">
            <w:pPr>
              <w:ind w:left="283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  <w:p w:rsidR="002A2BEC" w:rsidRDefault="002A2BEC" w:rsidP="00937EF4">
            <w:pPr>
              <w:ind w:left="283"/>
            </w:pPr>
          </w:p>
          <w:p w:rsidR="002A2BEC" w:rsidRPr="00C558CD" w:rsidRDefault="002A2BEC" w:rsidP="00937EF4">
            <w:pPr>
              <w:ind w:left="283"/>
              <w:rPr>
                <w:sz w:val="32"/>
                <w:szCs w:val="32"/>
              </w:rPr>
            </w:pPr>
          </w:p>
        </w:tc>
        <w:tc>
          <w:tcPr>
            <w:tcW w:w="3830" w:type="dxa"/>
          </w:tcPr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Діагностична  робота.  Вивчення  міжособистісних  стосунків  в  класних  колективах.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Підготовка  та  надання  порад  батькам.  «  Як  допомогти  дітям  упоратися  з  боулінгом.»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Психологічна  просвіта  серед  учнівського  колективу.  Булінг,  кібербулінг.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Батьківські  збори.  Сімейне  насилля.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Акція  «  16  днів  проти  насилля»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Надання  рекомендацій  вчителям.  Як  подолати  шкільний  булінг.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Виховна  година:  . « Великі  права  для  маленьких  дітей.»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Години  спілкування  на  тему:  Кібербулінг.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Правила  користування  Інтернетом.  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Заняття  з  елементами  тренінгу:  </w:t>
            </w:r>
            <w:r>
              <w:rPr>
                <w:sz w:val="32"/>
                <w:szCs w:val="32"/>
              </w:rPr>
              <w:lastRenderedPageBreak/>
              <w:t xml:space="preserve">Безпечна  поведінка  в  Інтернеті.  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Шкільному  боулінгу  скажемо  НІ.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Права  та  обов’язки  учнів.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Консультативний  пункт.  «  Конверт  довіри»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Круглий  стіл  для  педагогічного  колективу .  Безпечна  школа.  Маски  боулінгу.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Перегляд  відеороликів,  мультфільмів  про  булінг.»  Нік  Вуйчич  про  булінг  у  школі,  Булінг  у  школі  та  як  з  ним  боротися  -  говоримо  з  Уповноваженим  </w:t>
            </w:r>
            <w:r>
              <w:rPr>
                <w:sz w:val="32"/>
                <w:szCs w:val="32"/>
              </w:rPr>
              <w:lastRenderedPageBreak/>
              <w:t>Президентом  України»  Зупиніться!!!  Моя  історія  про  боулінг.»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Розробка  буклетів  для  учнів,  батьків,  вчителів.  Як  не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стати  жертвою  боулінгу.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  <w:r w:rsidRPr="009369FB">
              <w:rPr>
                <w:sz w:val="32"/>
                <w:szCs w:val="32"/>
              </w:rPr>
              <w:t xml:space="preserve"> </w:t>
            </w:r>
          </w:p>
          <w:p w:rsidR="002A2BEC" w:rsidRPr="009369FB" w:rsidRDefault="002A2BEC" w:rsidP="00937EF4">
            <w:pPr>
              <w:rPr>
                <w:sz w:val="32"/>
                <w:szCs w:val="32"/>
              </w:rPr>
            </w:pPr>
          </w:p>
          <w:p w:rsidR="002A2BEC" w:rsidRPr="009369FB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</w:tc>
        <w:tc>
          <w:tcPr>
            <w:tcW w:w="797" w:type="dxa"/>
          </w:tcPr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1-11 клас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Батьки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5-8 клас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батьки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1-11клас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Вчителі  школи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  клас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7-11 клас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5-8 клас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1-11клас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Педагогічний  колектив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  клас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</w:tc>
        <w:tc>
          <w:tcPr>
            <w:tcW w:w="2283" w:type="dxa"/>
          </w:tcPr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Вересень</w:t>
            </w: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Протягом  року</w:t>
            </w: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Жовтень</w:t>
            </w: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жовтень</w:t>
            </w: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Листопад</w:t>
            </w: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Протягом  року.</w:t>
            </w: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Грудень</w:t>
            </w: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Протягом  року.</w:t>
            </w: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Січень-лютий.</w:t>
            </w: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Протягомроку.</w:t>
            </w: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Лютий.</w:t>
            </w: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Березень-квітень..</w:t>
            </w: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Протягом  року.</w:t>
            </w: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  <w:p w:rsidR="002A2BEC" w:rsidRDefault="002A2BEC" w:rsidP="00937E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48" w:type="dxa"/>
          </w:tcPr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Практичний  психолог.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Практичний  психолог,  соціальний  педагог.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Практичний  психолог,  соціальний  педагог,  класні  керівники.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Практичний  психолог.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Соціальний  педагог,  класні  керівники.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Соціальний  педагог,  класні  керівники.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Практичний  психолог.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Практичний  психолог.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Практичний  психолог.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Соціальний  педагог.  Учитель  правознавства.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Практичний  психолог.</w:t>
            </w: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  <w:p w:rsidR="002A2BEC" w:rsidRDefault="002A2BEC" w:rsidP="00937EF4">
            <w:pPr>
              <w:rPr>
                <w:sz w:val="32"/>
                <w:szCs w:val="32"/>
              </w:rPr>
            </w:pPr>
          </w:p>
        </w:tc>
      </w:tr>
    </w:tbl>
    <w:p w:rsidR="002A2BEC" w:rsidRPr="00707409" w:rsidRDefault="002A2BEC" w:rsidP="002A2BEC"/>
    <w:p w:rsidR="00DD5408" w:rsidRDefault="00DD5408"/>
    <w:sectPr w:rsidR="00DD5408" w:rsidSect="00B7605D">
      <w:pgSz w:w="11906" w:h="16838"/>
      <w:pgMar w:top="719" w:right="850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EC"/>
    <w:rsid w:val="002A2BEC"/>
    <w:rsid w:val="00A2175B"/>
    <w:rsid w:val="00DD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64AE9-F09D-AD4A-9476-3A19778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2011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miss.malovana@gmail.com</cp:lastModifiedBy>
  <cp:revision>2</cp:revision>
  <dcterms:created xsi:type="dcterms:W3CDTF">2020-07-20T08:14:00Z</dcterms:created>
  <dcterms:modified xsi:type="dcterms:W3CDTF">2020-07-20T08:14:00Z</dcterms:modified>
</cp:coreProperties>
</file>